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B8" w:rsidRDefault="008B6AEB">
      <w:r>
        <w:rPr>
          <w:noProof/>
          <w:lang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-690880</wp:posOffset>
            </wp:positionH>
            <wp:positionV relativeFrom="margin">
              <wp:posOffset>125095</wp:posOffset>
            </wp:positionV>
            <wp:extent cx="1781175" cy="1781175"/>
            <wp:effectExtent l="19050" t="0" r="9525" b="0"/>
            <wp:wrapSquare wrapText="bothSides"/>
            <wp:docPr id="7" name="obrázek 1" descr="C:\Users\JarosovaN\AppData\Local\Microsoft\Windows\Temporary Internet Files\Content.IE5\3AKXJQY9\8551-logo 2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osovaN\AppData\Local\Microsoft\Windows\Temporary Internet Files\Content.IE5\3AKXJQY9\8551-logo 201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618" w:rsidRDefault="005F4618" w:rsidP="00CC150D">
      <w:pPr>
        <w:spacing w:before="120" w:after="120"/>
        <w:ind w:left="-709" w:right="-426" w:firstLine="0"/>
        <w:jc w:val="both"/>
        <w:rPr>
          <w:b/>
          <w:i/>
          <w:sz w:val="24"/>
          <w:szCs w:val="24"/>
        </w:rPr>
      </w:pPr>
    </w:p>
    <w:p w:rsidR="005F4618" w:rsidRDefault="005F4618" w:rsidP="003855BA">
      <w:pPr>
        <w:spacing w:before="120" w:after="120"/>
        <w:ind w:left="-284" w:firstLine="0"/>
      </w:pPr>
      <w:r>
        <w:t>Milí čtenáři,</w:t>
      </w:r>
    </w:p>
    <w:p w:rsidR="008B6AEB" w:rsidRDefault="008B6AEB" w:rsidP="008B6AEB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školní rok 2013/2014 jsme již zahájili. </w:t>
      </w:r>
      <w:proofErr w:type="gramStart"/>
      <w:r>
        <w:rPr>
          <w:rFonts w:cs="Arial"/>
          <w:szCs w:val="24"/>
        </w:rPr>
        <w:t>Žáci 6.třídy</w:t>
      </w:r>
      <w:proofErr w:type="gramEnd"/>
      <w:r>
        <w:rPr>
          <w:rFonts w:cs="Arial"/>
          <w:szCs w:val="24"/>
        </w:rPr>
        <w:t xml:space="preserve"> vytvořili velké plakáty na podporu projektu </w:t>
      </w:r>
      <w:proofErr w:type="spellStart"/>
      <w:r>
        <w:rPr>
          <w:rFonts w:cs="Arial"/>
          <w:b/>
          <w:szCs w:val="24"/>
        </w:rPr>
        <w:t>Recyklohraní</w:t>
      </w:r>
      <w:proofErr w:type="spellEnd"/>
      <w:r>
        <w:rPr>
          <w:rFonts w:cs="Arial"/>
          <w:b/>
          <w:szCs w:val="24"/>
        </w:rPr>
        <w:t xml:space="preserve">, </w:t>
      </w:r>
      <w:r w:rsidRPr="004A4D8B">
        <w:rPr>
          <w:rFonts w:cs="Arial"/>
          <w:szCs w:val="24"/>
        </w:rPr>
        <w:t xml:space="preserve">do kterého jsme již několik </w:t>
      </w:r>
      <w:r>
        <w:rPr>
          <w:rFonts w:cs="Arial"/>
          <w:szCs w:val="24"/>
        </w:rPr>
        <w:t xml:space="preserve">let zapojeni. Jen pro připomenutí, škola sbírá drobné </w:t>
      </w:r>
      <w:proofErr w:type="spellStart"/>
      <w:r>
        <w:rPr>
          <w:rFonts w:cs="Arial"/>
          <w:szCs w:val="24"/>
        </w:rPr>
        <w:t>elektrozařízení</w:t>
      </w:r>
      <w:proofErr w:type="spellEnd"/>
      <w:r>
        <w:rPr>
          <w:rFonts w:cs="Arial"/>
          <w:szCs w:val="24"/>
        </w:rPr>
        <w:t xml:space="preserve">, baterie a mobily. Za nasbírané věci dostáváme body, za které můžeme získat např. knihy do školní knihovny. Plakáty budou viset na </w:t>
      </w:r>
      <w:proofErr w:type="gramStart"/>
      <w:r>
        <w:rPr>
          <w:rFonts w:cs="Arial"/>
          <w:szCs w:val="24"/>
        </w:rPr>
        <w:t>chodbě 1. i  2.stupně</w:t>
      </w:r>
      <w:proofErr w:type="gramEnd"/>
      <w:r>
        <w:rPr>
          <w:rFonts w:cs="Arial"/>
          <w:szCs w:val="24"/>
        </w:rPr>
        <w:t>.</w:t>
      </w:r>
    </w:p>
    <w:p w:rsidR="008B6AEB" w:rsidRDefault="008B6AEB" w:rsidP="008B6AEB">
      <w:pPr>
        <w:ind w:left="-284" w:firstLine="0"/>
        <w:jc w:val="both"/>
        <w:rPr>
          <w:rFonts w:cs="Arial"/>
          <w:szCs w:val="24"/>
        </w:rPr>
      </w:pPr>
    </w:p>
    <w:p w:rsidR="008B6AEB" w:rsidRDefault="008B6AEB" w:rsidP="008B6AEB">
      <w:pPr>
        <w:ind w:left="-284" w:firstLine="0"/>
        <w:jc w:val="both"/>
        <w:rPr>
          <w:rFonts w:cs="Arial"/>
          <w:szCs w:val="24"/>
        </w:rPr>
      </w:pPr>
    </w:p>
    <w:p w:rsidR="008B6AEB" w:rsidRDefault="008B6AEB" w:rsidP="008B6AEB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>Dále připomínáme již tradiční podzimní kolo soutěže tříd ve sběru tříděného a svázaného papíru.</w:t>
      </w:r>
    </w:p>
    <w:p w:rsidR="008B6AEB" w:rsidRDefault="008B6AEB" w:rsidP="008B6AEB">
      <w:pPr>
        <w:ind w:left="-284" w:firstLine="0"/>
        <w:jc w:val="both"/>
        <w:rPr>
          <w:rFonts w:cs="Arial"/>
        </w:rPr>
      </w:pPr>
      <w:r w:rsidRPr="004A4D8B">
        <w:rPr>
          <w:rFonts w:cs="Arial"/>
          <w:b/>
          <w:sz w:val="32"/>
          <w:szCs w:val="32"/>
        </w:rPr>
        <w:t>Sběr papíru</w:t>
      </w:r>
      <w:r>
        <w:rPr>
          <w:rFonts w:cs="Arial"/>
          <w:sz w:val="32"/>
          <w:szCs w:val="32"/>
        </w:rPr>
        <w:t xml:space="preserve"> </w:t>
      </w:r>
      <w:r w:rsidRPr="004A4D8B">
        <w:rPr>
          <w:rFonts w:cs="Arial"/>
          <w:sz w:val="32"/>
          <w:szCs w:val="32"/>
        </w:rPr>
        <w:t xml:space="preserve">bude probíhat ve dnech </w:t>
      </w:r>
      <w:r w:rsidRPr="004A4D8B">
        <w:rPr>
          <w:rFonts w:cs="Arial"/>
          <w:b/>
          <w:sz w:val="32"/>
          <w:szCs w:val="32"/>
        </w:rPr>
        <w:t xml:space="preserve">7. – </w:t>
      </w:r>
      <w:proofErr w:type="gramStart"/>
      <w:r w:rsidRPr="004A4D8B">
        <w:rPr>
          <w:rFonts w:cs="Arial"/>
          <w:b/>
          <w:sz w:val="32"/>
          <w:szCs w:val="32"/>
        </w:rPr>
        <w:t>21.října</w:t>
      </w:r>
      <w:proofErr w:type="gramEnd"/>
      <w:r w:rsidRPr="004A4D8B">
        <w:rPr>
          <w:rFonts w:cs="Arial"/>
          <w:b/>
          <w:sz w:val="32"/>
          <w:szCs w:val="32"/>
        </w:rPr>
        <w:t xml:space="preserve"> 2013</w:t>
      </w:r>
      <w:r>
        <w:rPr>
          <w:rFonts w:cs="Arial"/>
          <w:b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vždy v </w:t>
      </w:r>
      <w:r w:rsidRPr="004A4D8B">
        <w:rPr>
          <w:rFonts w:cs="Arial"/>
          <w:b/>
          <w:sz w:val="32"/>
          <w:szCs w:val="32"/>
        </w:rPr>
        <w:t xml:space="preserve">pondělí </w:t>
      </w:r>
      <w:r>
        <w:rPr>
          <w:rFonts w:cs="Arial"/>
          <w:b/>
          <w:sz w:val="32"/>
          <w:szCs w:val="32"/>
        </w:rPr>
        <w:t xml:space="preserve">a pátek od 7.30 - 8.00 hodin </w:t>
      </w:r>
      <w:r>
        <w:rPr>
          <w:rFonts w:cs="Arial"/>
          <w:sz w:val="32"/>
          <w:szCs w:val="32"/>
        </w:rPr>
        <w:t>ve školní cvičné kuchyni.</w:t>
      </w:r>
    </w:p>
    <w:p w:rsidR="008B6AEB" w:rsidRDefault="008B6AEB" w:rsidP="008B6AEB">
      <w:pPr>
        <w:spacing w:before="120" w:after="120"/>
        <w:ind w:left="-284" w:firstLine="0"/>
        <w:jc w:val="both"/>
      </w:pPr>
      <w:r>
        <w:t>Opět budou vyhodnoceny nejlepší třídy školy, nejlepší sběrači jednotlivých tříd i celé školy. Vítěze v jednotlivých kategoriích sladká odměna nemine.</w:t>
      </w:r>
    </w:p>
    <w:p w:rsidR="008B6AEB" w:rsidRDefault="004B3D32" w:rsidP="003855BA">
      <w:pPr>
        <w:spacing w:before="120" w:after="120"/>
        <w:ind w:left="-284" w:firstLine="0"/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0;text-align:left;margin-left:-12.4pt;margin-top:11.75pt;width:475.5pt;height:2.25pt;z-index:251671040" o:connectortype="straight"/>
        </w:pict>
      </w:r>
    </w:p>
    <w:p w:rsidR="008B6AEB" w:rsidRDefault="008B6AEB" w:rsidP="008B6AEB">
      <w:pPr>
        <w:spacing w:before="120" w:after="120"/>
        <w:ind w:left="-284" w:firstLine="0"/>
        <w:jc w:val="both"/>
      </w:pPr>
    </w:p>
    <w:p w:rsidR="008B6AEB" w:rsidRPr="008B6AEB" w:rsidRDefault="008B6AEB" w:rsidP="008B6AEB">
      <w:pPr>
        <w:spacing w:before="120" w:after="120"/>
        <w:ind w:left="-284" w:firstLine="0"/>
        <w:jc w:val="both"/>
        <w:rPr>
          <w:rFonts w:asciiTheme="minorHAnsi" w:hAnsi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-205105</wp:posOffset>
            </wp:positionH>
            <wp:positionV relativeFrom="margin">
              <wp:posOffset>3392170</wp:posOffset>
            </wp:positionV>
            <wp:extent cx="2047875" cy="1419225"/>
            <wp:effectExtent l="19050" t="0" r="9525" b="0"/>
            <wp:wrapSquare wrapText="bothSides"/>
            <wp:docPr id="11" name="obrázek 1" descr="http://www.jsns.cz/data/cache/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sns.cz/data/cache/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Naše škola se zapojí </w:t>
      </w:r>
      <w:r w:rsidRPr="008B6AEB">
        <w:rPr>
          <w:rFonts w:asciiTheme="minorHAnsi" w:hAnsiTheme="minorHAnsi" w:cs="Arial"/>
        </w:rPr>
        <w:t>do mezinárodní kampaně</w:t>
      </w:r>
      <w:r w:rsidRPr="008B6AEB">
        <w:rPr>
          <w:rFonts w:asciiTheme="minorHAnsi" w:hAnsiTheme="minorHAnsi" w:cs="Arial"/>
          <w:color w:val="003399"/>
        </w:rPr>
        <w:t xml:space="preserve"> </w:t>
      </w:r>
      <w:proofErr w:type="spellStart"/>
      <w:r w:rsidRPr="008B6AEB">
        <w:rPr>
          <w:rFonts w:asciiTheme="minorHAnsi" w:hAnsiTheme="minorHAnsi" w:cs="Arial"/>
          <w:b/>
          <w:color w:val="000000" w:themeColor="text1"/>
        </w:rPr>
        <w:t>Food</w:t>
      </w:r>
      <w:proofErr w:type="spellEnd"/>
      <w:r w:rsidRPr="008B6AEB">
        <w:rPr>
          <w:rFonts w:asciiTheme="minorHAnsi" w:hAnsiTheme="minorHAnsi" w:cs="Arial"/>
          <w:b/>
          <w:color w:val="000000" w:themeColor="text1"/>
        </w:rPr>
        <w:t xml:space="preserve"> </w:t>
      </w:r>
      <w:proofErr w:type="spellStart"/>
      <w:r w:rsidRPr="008B6AEB">
        <w:rPr>
          <w:rFonts w:asciiTheme="minorHAnsi" w:hAnsiTheme="minorHAnsi" w:cs="Arial"/>
          <w:b/>
          <w:color w:val="000000" w:themeColor="text1"/>
        </w:rPr>
        <w:t>Right</w:t>
      </w:r>
      <w:proofErr w:type="spellEnd"/>
      <w:r w:rsidRPr="008B6AEB">
        <w:rPr>
          <w:rFonts w:asciiTheme="minorHAnsi" w:hAnsiTheme="minorHAnsi" w:cs="Arial"/>
          <w:b/>
          <w:color w:val="000000" w:themeColor="text1"/>
        </w:rPr>
        <w:t xml:space="preserve"> </w:t>
      </w:r>
      <w:proofErr w:type="spellStart"/>
      <w:r w:rsidRPr="008B6AEB">
        <w:rPr>
          <w:rFonts w:asciiTheme="minorHAnsi" w:hAnsiTheme="minorHAnsi" w:cs="Arial"/>
          <w:b/>
          <w:color w:val="000000" w:themeColor="text1"/>
        </w:rPr>
        <w:t>Now</w:t>
      </w:r>
      <w:proofErr w:type="spellEnd"/>
      <w:r w:rsidRPr="008B6AEB">
        <w:rPr>
          <w:rFonts w:asciiTheme="minorHAnsi" w:hAnsiTheme="minorHAnsi" w:cs="Arial"/>
          <w:b/>
          <w:color w:val="000000" w:themeColor="text1"/>
        </w:rPr>
        <w:t xml:space="preserve"> – Postavme se hladu</w:t>
      </w:r>
      <w:r w:rsidRPr="008B6AEB">
        <w:rPr>
          <w:rFonts w:asciiTheme="minorHAnsi" w:hAnsiTheme="minorHAnsi" w:cs="Arial"/>
        </w:rPr>
        <w:t>, kterou</w:t>
      </w:r>
      <w:r w:rsidR="00A67EA7">
        <w:rPr>
          <w:rFonts w:asciiTheme="minorHAnsi" w:hAnsiTheme="minorHAnsi" w:cs="Arial"/>
        </w:rPr>
        <w:t xml:space="preserve"> </w:t>
      </w:r>
      <w:proofErr w:type="gramStart"/>
      <w:r w:rsidR="00A67EA7">
        <w:rPr>
          <w:rFonts w:asciiTheme="minorHAnsi" w:hAnsiTheme="minorHAnsi" w:cs="Arial"/>
        </w:rPr>
        <w:t>připravuje</w:t>
      </w:r>
      <w:r w:rsidRPr="008B6AE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 společnost</w:t>
      </w:r>
      <w:proofErr w:type="gramEnd"/>
      <w:r>
        <w:rPr>
          <w:rFonts w:asciiTheme="minorHAnsi" w:hAnsiTheme="minorHAnsi" w:cs="Arial"/>
        </w:rPr>
        <w:t xml:space="preserve"> Člověk v tísni, a to u</w:t>
      </w:r>
      <w:r w:rsidRPr="008B6AEB">
        <w:rPr>
          <w:rFonts w:asciiTheme="minorHAnsi" w:hAnsiTheme="minorHAnsi" w:cs="Arial"/>
        </w:rPr>
        <w:t>spořád</w:t>
      </w:r>
      <w:r>
        <w:rPr>
          <w:rFonts w:asciiTheme="minorHAnsi" w:hAnsiTheme="minorHAnsi" w:cs="Arial"/>
        </w:rPr>
        <w:t>áním</w:t>
      </w:r>
      <w:r w:rsidRPr="008B6AEB">
        <w:rPr>
          <w:rFonts w:asciiTheme="minorHAnsi" w:hAnsiTheme="minorHAnsi" w:cs="Arial"/>
        </w:rPr>
        <w:t xml:space="preserve"> akc</w:t>
      </w:r>
      <w:r w:rsidR="00A67EA7">
        <w:rPr>
          <w:rFonts w:asciiTheme="minorHAnsi" w:hAnsiTheme="minorHAnsi" w:cs="Arial"/>
        </w:rPr>
        <w:t xml:space="preserve">e </w:t>
      </w:r>
      <w:r w:rsidR="00A67EA7" w:rsidRPr="00A67EA7">
        <w:rPr>
          <w:rFonts w:asciiTheme="minorHAnsi" w:hAnsiTheme="minorHAnsi" w:cs="Arial"/>
          <w:b/>
          <w:sz w:val="32"/>
          <w:szCs w:val="32"/>
        </w:rPr>
        <w:t>NAŠE POSVÍCENÍ</w:t>
      </w:r>
      <w:r w:rsidRPr="008B6AEB">
        <w:rPr>
          <w:rFonts w:asciiTheme="minorHAnsi" w:hAnsiTheme="minorHAnsi" w:cs="Arial"/>
        </w:rPr>
        <w:t>, která proběhne na školách v ČR</w:t>
      </w:r>
      <w:r w:rsidRPr="008B6AEB">
        <w:rPr>
          <w:rFonts w:asciiTheme="minorHAnsi" w:hAnsiTheme="minorHAnsi" w:cs="Arial"/>
          <w:color w:val="003399"/>
        </w:rPr>
        <w:t xml:space="preserve"> </w:t>
      </w:r>
      <w:r w:rsidRPr="008B6AEB">
        <w:rPr>
          <w:rFonts w:asciiTheme="minorHAnsi" w:hAnsiTheme="minorHAnsi" w:cs="Arial"/>
          <w:b/>
          <w:bCs/>
          <w:sz w:val="32"/>
          <w:szCs w:val="32"/>
        </w:rPr>
        <w:t>ve středu 16. 10. 2013 na světový den výživy</w:t>
      </w:r>
      <w:r w:rsidRPr="008B6AEB">
        <w:rPr>
          <w:rFonts w:asciiTheme="minorHAnsi" w:hAnsiTheme="minorHAnsi" w:cs="Arial"/>
          <w:sz w:val="32"/>
          <w:szCs w:val="32"/>
        </w:rPr>
        <w:t>!</w:t>
      </w:r>
    </w:p>
    <w:p w:rsidR="005F4618" w:rsidRPr="008B6AEB" w:rsidRDefault="008B6AEB" w:rsidP="008B6AEB">
      <w:pPr>
        <w:pStyle w:val="Normlnweb6"/>
        <w:shd w:val="clear" w:color="auto" w:fill="FFFFFF"/>
        <w:spacing w:line="240" w:lineRule="auto"/>
        <w:ind w:left="-284"/>
        <w:jc w:val="both"/>
        <w:rPr>
          <w:rFonts w:asciiTheme="minorHAnsi" w:hAnsiTheme="minorHAnsi" w:cs="Arial"/>
          <w:b/>
          <w:sz w:val="22"/>
          <w:szCs w:val="22"/>
        </w:rPr>
      </w:pPr>
      <w:r w:rsidRPr="008B6AEB">
        <w:rPr>
          <w:rFonts w:asciiTheme="minorHAnsi" w:hAnsiTheme="minorHAnsi" w:cs="Arial"/>
          <w:sz w:val="22"/>
          <w:szCs w:val="22"/>
        </w:rPr>
        <w:t>Cílem akce je podpořit lokální spotřebu potravin a pomoci tak řešení problému hladu ve světě. V tento den budou zapojené restaurace a školní jídelny v celé ČR podávat menu sestavené pouze z lokálních surovin nebo promítat filmy spojené s tématikou hladu ve světě.</w:t>
      </w:r>
    </w:p>
    <w:p w:rsidR="00E029AB" w:rsidRPr="008B6AEB" w:rsidRDefault="008B6AEB" w:rsidP="008B6AEB">
      <w:pPr>
        <w:pStyle w:val="Normlnweb6"/>
        <w:shd w:val="clear" w:color="auto" w:fill="FFFFFF"/>
        <w:spacing w:after="240" w:line="240" w:lineRule="auto"/>
        <w:ind w:left="-304"/>
        <w:jc w:val="both"/>
        <w:rPr>
          <w:rFonts w:asciiTheme="minorHAnsi" w:hAnsiTheme="minorHAnsi" w:cs="Arial"/>
          <w:sz w:val="22"/>
          <w:szCs w:val="22"/>
        </w:rPr>
      </w:pPr>
      <w:r w:rsidRPr="008B6AEB">
        <w:rPr>
          <w:rFonts w:asciiTheme="minorHAnsi" w:hAnsiTheme="minorHAnsi" w:cs="Arial"/>
          <w:sz w:val="22"/>
          <w:szCs w:val="22"/>
        </w:rPr>
        <w:t>Musím poděkovat</w:t>
      </w:r>
      <w:r>
        <w:rPr>
          <w:rFonts w:asciiTheme="minorHAnsi" w:hAnsiTheme="minorHAnsi" w:cs="Arial"/>
          <w:sz w:val="22"/>
          <w:szCs w:val="22"/>
        </w:rPr>
        <w:t xml:space="preserve"> kolektivu školní jídelny, který nám vyšel vstříc a pomohl.  Opravdu není   vůbec jednoduché sestavit menu na jeden den z regionálních potravin, když i mléko je z jižních Čech a maso třeba z </w:t>
      </w:r>
      <w:proofErr w:type="gramStart"/>
      <w:r>
        <w:rPr>
          <w:rFonts w:asciiTheme="minorHAnsi" w:hAnsiTheme="minorHAnsi" w:cs="Arial"/>
          <w:sz w:val="22"/>
          <w:szCs w:val="22"/>
        </w:rPr>
        <w:t>Holandska....</w:t>
      </w:r>
      <w:proofErr w:type="gramEnd"/>
    </w:p>
    <w:p w:rsidR="004E129C" w:rsidRDefault="008B6AEB" w:rsidP="004E129C">
      <w:pPr>
        <w:pStyle w:val="Normlnweb6"/>
        <w:shd w:val="clear" w:color="auto" w:fill="FFFFFF"/>
        <w:spacing w:after="240" w:line="240" w:lineRule="auto"/>
        <w:ind w:left="-284"/>
        <w:jc w:val="center"/>
        <w:rPr>
          <w:rFonts w:asciiTheme="minorHAnsi" w:hAnsiTheme="minorHAnsi" w:cs="Arial"/>
          <w:b/>
          <w:sz w:val="32"/>
          <w:szCs w:val="32"/>
        </w:rPr>
      </w:pPr>
      <w:r w:rsidRPr="008B6AEB">
        <w:rPr>
          <w:rFonts w:asciiTheme="minorHAnsi" w:hAnsiTheme="minorHAnsi" w:cs="Arial"/>
          <w:sz w:val="32"/>
          <w:szCs w:val="32"/>
        </w:rPr>
        <w:t xml:space="preserve">Naše menu: </w:t>
      </w:r>
      <w:r w:rsidRPr="008B6AEB">
        <w:rPr>
          <w:rFonts w:asciiTheme="minorHAnsi" w:hAnsiTheme="minorHAnsi" w:cs="Arial"/>
          <w:b/>
          <w:sz w:val="32"/>
          <w:szCs w:val="32"/>
        </w:rPr>
        <w:t>zeleninová polévka, vepřový plátek, kyselé zelí, brambor</w:t>
      </w:r>
      <w:r>
        <w:rPr>
          <w:rFonts w:asciiTheme="minorHAnsi" w:hAnsiTheme="minorHAnsi" w:cs="Arial"/>
          <w:b/>
          <w:sz w:val="32"/>
          <w:szCs w:val="32"/>
        </w:rPr>
        <w:t>.</w:t>
      </w:r>
      <w:r w:rsidR="004E129C">
        <w:rPr>
          <w:rFonts w:asciiTheme="minorHAnsi" w:hAnsiTheme="minorHAnsi" w:cs="Arial"/>
          <w:b/>
          <w:sz w:val="32"/>
          <w:szCs w:val="32"/>
        </w:rPr>
        <w:t xml:space="preserve">    </w:t>
      </w:r>
    </w:p>
    <w:p w:rsidR="008B6AEB" w:rsidRPr="008B6AEB" w:rsidRDefault="004E129C" w:rsidP="004E129C">
      <w:pPr>
        <w:pStyle w:val="Normlnweb6"/>
        <w:shd w:val="clear" w:color="auto" w:fill="FFFFFF"/>
        <w:spacing w:after="240" w:line="240" w:lineRule="auto"/>
        <w:ind w:left="-284"/>
        <w:jc w:val="center"/>
        <w:rPr>
          <w:rFonts w:asciiTheme="minorHAnsi" w:hAnsiTheme="minorHAnsi" w:cs="Arial"/>
          <w:sz w:val="32"/>
          <w:szCs w:val="32"/>
        </w:rPr>
        <w:sectPr w:rsidR="008B6AEB" w:rsidRPr="008B6AEB" w:rsidSect="00CE7F46">
          <w:headerReference w:type="even" r:id="rId9"/>
          <w:headerReference w:type="default" r:id="rId1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Theme="minorHAnsi" w:hAnsiTheme="minorHAnsi" w:cs="Arial"/>
          <w:b/>
          <w:sz w:val="32"/>
          <w:szCs w:val="32"/>
        </w:rPr>
        <w:t>Zapojte se s námi.</w:t>
      </w:r>
    </w:p>
    <w:p w:rsidR="00B431E3" w:rsidRDefault="00B431E3" w:rsidP="004E129C">
      <w:pPr>
        <w:spacing w:before="120" w:after="120"/>
        <w:ind w:left="142" w:right="3543" w:firstLine="0"/>
        <w:rPr>
          <w:rFonts w:asciiTheme="minorHAnsi" w:hAnsiTheme="minorHAnsi" w:cs="Arial"/>
          <w:b/>
          <w:sz w:val="24"/>
          <w:szCs w:val="24"/>
        </w:rPr>
      </w:pPr>
    </w:p>
    <w:p w:rsidR="001D5EE4" w:rsidRPr="006867B4" w:rsidRDefault="001D5EE4" w:rsidP="004E129C">
      <w:pPr>
        <w:spacing w:before="120" w:after="120"/>
        <w:ind w:right="-283"/>
        <w:rPr>
          <w:rFonts w:asciiTheme="minorHAnsi" w:hAnsiTheme="minorHAnsi" w:cs="Arial"/>
          <w:b/>
          <w:sz w:val="24"/>
          <w:szCs w:val="24"/>
        </w:rPr>
        <w:sectPr w:rsidR="001D5EE4" w:rsidRPr="006867B4" w:rsidSect="001D5EE4">
          <w:headerReference w:type="default" r:id="rId11"/>
          <w:type w:val="continuous"/>
          <w:pgSz w:w="11906" w:h="16838"/>
          <w:pgMar w:top="1417" w:right="1417" w:bottom="1417" w:left="851" w:header="708" w:footer="708" w:gutter="0"/>
          <w:cols w:space="848"/>
          <w:titlePg/>
          <w:docGrid w:linePitch="360"/>
        </w:sectPr>
      </w:pPr>
    </w:p>
    <w:p w:rsidR="00E029AB" w:rsidRDefault="00E029AB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E029AB" w:rsidRDefault="00E029AB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442F6" w:rsidRDefault="00C442F6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5F4618" w:rsidRDefault="005F4618" w:rsidP="008B6AEB">
      <w:pPr>
        <w:ind w:left="0" w:firstLine="0"/>
        <w:jc w:val="both"/>
        <w:sectPr w:rsidR="005F4618" w:rsidSect="005F4618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:rsidR="002D74BB" w:rsidRDefault="00237E17" w:rsidP="008B6AEB">
      <w:pPr>
        <w:ind w:left="0" w:right="-284" w:firstLine="0"/>
        <w:jc w:val="both"/>
        <w:rPr>
          <w:color w:val="31849B" w:themeColor="accent5" w:themeShade="BF"/>
        </w:rPr>
      </w:pPr>
      <w:r>
        <w:lastRenderedPageBreak/>
        <w:br w:type="page"/>
      </w:r>
    </w:p>
    <w:p w:rsidR="002A7367" w:rsidRDefault="008B6AEB" w:rsidP="008B6AEB">
      <w:pPr>
        <w:ind w:left="-567" w:right="-567" w:hanging="142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t xml:space="preserve">  </w:t>
      </w:r>
      <w:r>
        <w:rPr>
          <w:noProof/>
          <w:color w:val="0000FF"/>
          <w:lang w:eastAsia="cs-CZ"/>
        </w:rPr>
        <w:drawing>
          <wp:inline distT="0" distB="0" distL="0" distR="0">
            <wp:extent cx="4657725" cy="698199"/>
            <wp:effectExtent l="19050" t="0" r="9525" b="0"/>
            <wp:docPr id="12" name="obrázek 4" descr="Ekocentrum Koniklec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kocentrum Koniklec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9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AEB" w:rsidRDefault="002A7367" w:rsidP="008B6AEB">
      <w:pPr>
        <w:ind w:left="0" w:firstLine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 </w:t>
      </w:r>
      <w:r w:rsidR="004B3D32" w:rsidRPr="004B3D32">
        <w:rPr>
          <w:noProof/>
          <w:color w:val="000000"/>
          <w:lang w:eastAsia="cs-CZ"/>
        </w:rPr>
        <w:pict>
          <v:shape id="_x0000_s2061" type="#_x0000_t32" style="position:absolute;margin-left:-37.1pt;margin-top:8.4pt;width:502.5pt;height:0;z-index:251665920;mso-position-horizontal-relative:text;mso-position-vertical-relative:text" o:connectortype="straight" strokecolor="#92d050" strokeweight="3pt"/>
        </w:pict>
      </w:r>
    </w:p>
    <w:p w:rsidR="008B6AEB" w:rsidRDefault="008B6AEB" w:rsidP="008B6AEB">
      <w:pPr>
        <w:ind w:left="0" w:firstLine="0"/>
        <w:rPr>
          <w:noProof/>
          <w:sz w:val="20"/>
          <w:szCs w:val="20"/>
          <w:lang w:eastAsia="cs-CZ"/>
        </w:rPr>
      </w:pPr>
    </w:p>
    <w:p w:rsidR="008B6AEB" w:rsidRDefault="008B6AEB" w:rsidP="008B6AEB">
      <w:pPr>
        <w:ind w:left="0" w:firstLine="0"/>
        <w:jc w:val="both"/>
      </w:pPr>
      <w:r>
        <w:rPr>
          <w:noProof/>
          <w:sz w:val="20"/>
          <w:szCs w:val="20"/>
          <w:lang w:eastAsia="cs-CZ"/>
        </w:rPr>
        <w:t>P</w:t>
      </w:r>
      <w:proofErr w:type="spellStart"/>
      <w:r>
        <w:t>rojekt</w:t>
      </w:r>
      <w:proofErr w:type="spellEnd"/>
      <w:r>
        <w:t xml:space="preserve"> „</w:t>
      </w:r>
      <w:r>
        <w:rPr>
          <w:rStyle w:val="Siln"/>
        </w:rPr>
        <w:t>Pusťme si domů dešťovou vodu</w:t>
      </w:r>
      <w:r>
        <w:t xml:space="preserve">“ si klade za cíl informovat veřejnost (s důrazem na cílové skupiny domácností, dětí a mládeže a zástupců škol a obcí) o problémech klimatické změny především v souvislosti s </w:t>
      </w:r>
      <w:r>
        <w:rPr>
          <w:rStyle w:val="Siln"/>
        </w:rPr>
        <w:t>vodním režimem krajiny</w:t>
      </w:r>
      <w:r>
        <w:t>.</w:t>
      </w:r>
      <w:r w:rsidR="002A7367">
        <w:t xml:space="preserve">  </w:t>
      </w:r>
    </w:p>
    <w:p w:rsidR="008B6AEB" w:rsidRPr="008B6AEB" w:rsidRDefault="002A7367" w:rsidP="008B6AEB">
      <w:pPr>
        <w:ind w:left="0" w:firstLine="0"/>
        <w:jc w:val="both"/>
        <w:rPr>
          <w:rStyle w:val="Siln"/>
          <w:b w:val="0"/>
          <w:bCs w:val="0"/>
        </w:rPr>
      </w:pPr>
      <w:r>
        <w:t xml:space="preserve"> </w:t>
      </w:r>
      <w:r w:rsidR="008B6AEB">
        <w:rPr>
          <w:rStyle w:val="Siln"/>
        </w:rPr>
        <w:t>Klimatické změny patří k přirozenému vývoji na Zemi</w:t>
      </w:r>
      <w:r w:rsidR="008B6AEB">
        <w:t xml:space="preserve">, ale se současným rozvojem lidské civilizace se k tomuto vývoji přičítá také </w:t>
      </w:r>
      <w:r w:rsidR="008B6AEB">
        <w:rPr>
          <w:rStyle w:val="Siln"/>
        </w:rPr>
        <w:t>podstatný vliv samotného člověka</w:t>
      </w:r>
      <w:r w:rsidR="008B6AEB">
        <w:t xml:space="preserve">. V relativně brzké době se tak můžeme častěji potýkat s klimatickými extrémy i v naší zemi. Narážíme na povodně (1997, 2002, 2006, 2013), sucha (2000, 2003, 2007, 2012), hurikány (nejznámější </w:t>
      </w:r>
      <w:proofErr w:type="spellStart"/>
      <w:r w:rsidR="008B6AEB">
        <w:t>Kyrill</w:t>
      </w:r>
      <w:proofErr w:type="spellEnd"/>
      <w:r w:rsidR="008B6AEB">
        <w:t xml:space="preserve">) i tuhé zimy.            </w:t>
      </w:r>
    </w:p>
    <w:p w:rsidR="008B6AEB" w:rsidRDefault="008B6AEB" w:rsidP="008B6AEB">
      <w:pPr>
        <w:pStyle w:val="Normlnweb"/>
        <w:spacing w:before="0" w:beforeAutospacing="0" w:after="0" w:afterAutospacing="0"/>
        <w:jc w:val="center"/>
        <w:rPr>
          <w:rStyle w:val="Siln"/>
        </w:rPr>
      </w:pPr>
    </w:p>
    <w:p w:rsidR="008B6AEB" w:rsidRDefault="008B6AEB" w:rsidP="008B6AEB">
      <w:pPr>
        <w:pStyle w:val="Normlnweb"/>
        <w:spacing w:before="0" w:beforeAutospacing="0"/>
        <w:jc w:val="center"/>
        <w:rPr>
          <w:rStyle w:val="Siln"/>
        </w:rPr>
      </w:pPr>
      <w:r>
        <w:rPr>
          <w:rStyle w:val="Siln"/>
        </w:rPr>
        <w:t>Je na nás, zda se s každým nečasem budeme potýkat jen s množstvím škod. Prostřednictvím vhodných investic těmto škodám ale můžeme předcházet.</w:t>
      </w:r>
    </w:p>
    <w:p w:rsidR="008B6AEB" w:rsidRDefault="008B6AEB" w:rsidP="008B6AEB">
      <w:pPr>
        <w:pStyle w:val="Normlnweb"/>
        <w:spacing w:before="0" w:beforeAutospacing="0"/>
        <w:jc w:val="both"/>
        <w:rPr>
          <w:rStyle w:val="Siln"/>
        </w:rPr>
      </w:pPr>
      <w:r>
        <w:rPr>
          <w:rStyle w:val="Siln"/>
        </w:rPr>
        <w:t>Limitující je zejména dostupnost pitné vody</w:t>
      </w:r>
      <w:r>
        <w:t xml:space="preserve">. Domácnosti v poslední době pochopily výhody jejího šetření a častěji používají toalety s dvojím spláchnutím, </w:t>
      </w:r>
      <w:proofErr w:type="spellStart"/>
      <w:r>
        <w:t>perlátory</w:t>
      </w:r>
      <w:proofErr w:type="spellEnd"/>
      <w:r>
        <w:t xml:space="preserve"> a pákové baterie, pračky a myčky s úspornými programy. Na druhé straně stojí zachování pohodlí a nošení konví s vodou k zálivce zahrádek nahradily zavlažovací systémy napojené na vodovod. </w:t>
      </w:r>
      <w:r>
        <w:rPr>
          <w:rStyle w:val="Siln"/>
        </w:rPr>
        <w:t xml:space="preserve">Až polovinu spotřeby vody v domácnosti lze přitom nahradit dešťovou vodou!             </w:t>
      </w:r>
    </w:p>
    <w:p w:rsidR="008B6AEB" w:rsidRPr="008B6AEB" w:rsidRDefault="008B6AEB" w:rsidP="008B6AEB">
      <w:pPr>
        <w:pStyle w:val="Normlnweb"/>
        <w:spacing w:before="0" w:beforeAutospacing="0"/>
        <w:rPr>
          <w:b/>
          <w:bCs/>
        </w:rPr>
      </w:pPr>
      <w:r>
        <w:t xml:space="preserve">Jaké jsou výhody dešťové vody?    </w:t>
      </w:r>
      <w:r w:rsidRPr="008B6AEB">
        <w:rPr>
          <w:b/>
        </w:rPr>
        <w:t>*je zadarmo</w:t>
      </w:r>
      <w:r w:rsidRPr="008B6AEB">
        <w:rPr>
          <w:b/>
        </w:rPr>
        <w:br/>
      </w:r>
      <w:r>
        <w:rPr>
          <w:b/>
        </w:rPr>
        <w:t xml:space="preserve">                                                        </w:t>
      </w:r>
      <w:r w:rsidRPr="008B6AEB">
        <w:rPr>
          <w:b/>
        </w:rPr>
        <w:t>*je měkká a nezasoluje půdu jako voda vodovodní</w:t>
      </w:r>
      <w:r w:rsidRPr="008B6AEB">
        <w:rPr>
          <w:b/>
        </w:rPr>
        <w:br/>
      </w:r>
      <w:r>
        <w:rPr>
          <w:b/>
        </w:rPr>
        <w:t xml:space="preserve">                                                        *lze s ní šetřit kvalitní </w:t>
      </w:r>
      <w:r w:rsidRPr="008B6AEB">
        <w:rPr>
          <w:b/>
        </w:rPr>
        <w:t>vodní zdroje</w:t>
      </w:r>
    </w:p>
    <w:p w:rsidR="008B6AEB" w:rsidRDefault="008B6AEB" w:rsidP="008B6AEB">
      <w:pPr>
        <w:pStyle w:val="Normlnweb"/>
        <w:spacing w:before="0" w:beforeAutospacing="0"/>
        <w:jc w:val="both"/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3719830</wp:posOffset>
            </wp:positionH>
            <wp:positionV relativeFrom="margin">
              <wp:posOffset>4710430</wp:posOffset>
            </wp:positionV>
            <wp:extent cx="2228850" cy="1619250"/>
            <wp:effectExtent l="19050" t="0" r="0" b="0"/>
            <wp:wrapSquare wrapText="bothSides"/>
            <wp:docPr id="23" name="obrázek 7" descr="ilu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Dešťová voda se dá využít také ke splachování toalet či na praní. Je možné věnovat větší pozornost využití dešťových jímek. Voda je z nich čerpána pohodlně pomocí čerpadel, uložené v zemi přitom nezamrzají, ani se v nich nemnoží například larvy komárů.</w:t>
      </w:r>
    </w:p>
    <w:p w:rsidR="00366264" w:rsidRPr="008B6AEB" w:rsidRDefault="002A7367" w:rsidP="008B6AEB">
      <w:pPr>
        <w:ind w:left="0" w:firstLine="0"/>
        <w:rPr>
          <w:sz w:val="18"/>
          <w:szCs w:val="18"/>
        </w:rPr>
      </w:pPr>
      <w:r w:rsidRPr="008B6AEB">
        <w:rPr>
          <w:sz w:val="18"/>
          <w:szCs w:val="18"/>
        </w:rPr>
        <w:t xml:space="preserve"> </w:t>
      </w:r>
      <w:r w:rsidR="008B6AEB" w:rsidRPr="008B6AEB">
        <w:rPr>
          <w:sz w:val="18"/>
          <w:szCs w:val="18"/>
        </w:rPr>
        <w:t>Zdroje:</w:t>
      </w:r>
    </w:p>
    <w:p w:rsidR="008B6AEB" w:rsidRPr="008B6AEB" w:rsidRDefault="004B3D32" w:rsidP="008B6AEB">
      <w:pPr>
        <w:ind w:left="0" w:firstLine="0"/>
        <w:rPr>
          <w:sz w:val="18"/>
          <w:szCs w:val="18"/>
        </w:rPr>
      </w:pPr>
      <w:hyperlink r:id="rId15" w:history="1">
        <w:r w:rsidR="008B6AEB" w:rsidRPr="008B6AEB">
          <w:rPr>
            <w:rStyle w:val="Hypertextovodkaz"/>
            <w:sz w:val="18"/>
            <w:szCs w:val="18"/>
          </w:rPr>
          <w:t>http://www.ekocentrumkoniklec.cz/podrobne-informace-o-projektu-%E2%80%9Epustme-si-domu-destovou-vodu%E2%80%9C/</w:t>
        </w:r>
      </w:hyperlink>
    </w:p>
    <w:p w:rsidR="008B6AEB" w:rsidRDefault="004B3D32" w:rsidP="008B6AEB">
      <w:pPr>
        <w:ind w:left="0" w:firstLine="0"/>
      </w:pPr>
      <w:hyperlink r:id="rId16" w:history="1">
        <w:r w:rsidR="008B6AEB" w:rsidRPr="008B6AEB">
          <w:rPr>
            <w:rStyle w:val="Hypertextovodkaz"/>
            <w:sz w:val="18"/>
            <w:szCs w:val="18"/>
          </w:rPr>
          <w:t>http://www.zvonecnik.estranky.cz/clanky/napady-a-iniciativy/destove-jimky---zajimavy-zdroj-uzitkove-vody.html</w:t>
        </w:r>
      </w:hyperlink>
    </w:p>
    <w:p w:rsidR="008B6AEB" w:rsidRPr="008B6AEB" w:rsidRDefault="004B3D32" w:rsidP="008B6AEB">
      <w:pPr>
        <w:ind w:left="0" w:firstLine="0"/>
        <w:rPr>
          <w:sz w:val="18"/>
          <w:szCs w:val="18"/>
        </w:rPr>
      </w:pPr>
      <w:hyperlink r:id="rId17" w:history="1">
        <w:r w:rsidR="008B6AEB" w:rsidRPr="008B6AEB">
          <w:rPr>
            <w:rStyle w:val="Hypertextovodkaz"/>
            <w:sz w:val="18"/>
            <w:szCs w:val="18"/>
          </w:rPr>
          <w:t>http://petr-petrzilek.webnode.cz/news/informace-pro-navstevniky/</w:t>
        </w:r>
      </w:hyperlink>
    </w:p>
    <w:p w:rsidR="008B6AEB" w:rsidRPr="008B6AEB" w:rsidRDefault="008B6AEB" w:rsidP="008B6AEB">
      <w:pPr>
        <w:ind w:left="0" w:firstLine="0"/>
        <w:rPr>
          <w:sz w:val="18"/>
          <w:szCs w:val="18"/>
        </w:rPr>
      </w:pPr>
    </w:p>
    <w:p w:rsidR="00942AC7" w:rsidRPr="008B6AEB" w:rsidRDefault="00942AC7" w:rsidP="00942AC7">
      <w:pPr>
        <w:ind w:left="-709" w:firstLine="0"/>
        <w:rPr>
          <w:sz w:val="18"/>
          <w:szCs w:val="18"/>
        </w:rPr>
      </w:pPr>
    </w:p>
    <w:sectPr w:rsidR="00942AC7" w:rsidRPr="008B6AEB" w:rsidSect="00237E1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D47" w:rsidRDefault="002E7D47" w:rsidP="001932EC">
      <w:r>
        <w:separator/>
      </w:r>
    </w:p>
  </w:endnote>
  <w:endnote w:type="continuationSeparator" w:id="0">
    <w:p w:rsidR="002E7D47" w:rsidRDefault="002E7D47" w:rsidP="00193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D47" w:rsidRDefault="002E7D47" w:rsidP="001932EC">
      <w:r>
        <w:separator/>
      </w:r>
    </w:p>
  </w:footnote>
  <w:footnote w:type="continuationSeparator" w:id="0">
    <w:p w:rsidR="002E7D47" w:rsidRDefault="002E7D47" w:rsidP="001932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5B" w:rsidRDefault="003975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591425" cy="10739323"/>
          <wp:effectExtent l="19050" t="0" r="9525" b="0"/>
          <wp:wrapNone/>
          <wp:docPr id="3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9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18" w:rsidRDefault="002D74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-497840</wp:posOffset>
          </wp:positionV>
          <wp:extent cx="7572375" cy="10715625"/>
          <wp:effectExtent l="19050" t="0" r="9525" b="0"/>
          <wp:wrapNone/>
          <wp:docPr id="14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4618" w:rsidRDefault="005F4618" w:rsidP="00942AC7">
    <w:pPr>
      <w:pStyle w:val="Zhlav"/>
      <w:ind w:left="0" w:firstLine="0"/>
    </w:pPr>
  </w:p>
  <w:p w:rsidR="005F4618" w:rsidRDefault="005F4618" w:rsidP="00942AC7">
    <w:pPr>
      <w:pStyle w:val="Zhlav"/>
      <w:ind w:left="-709" w:firstLine="0"/>
      <w:rPr>
        <w:color w:val="17365D"/>
      </w:rPr>
    </w:pPr>
  </w:p>
  <w:p w:rsidR="005F4618" w:rsidRPr="00942AC7" w:rsidRDefault="008B6AEB" w:rsidP="00942AC7">
    <w:pPr>
      <w:pStyle w:val="Zhlav"/>
      <w:ind w:left="-709" w:firstLine="0"/>
      <w:rPr>
        <w:color w:val="17365D"/>
      </w:rPr>
    </w:pPr>
    <w:r>
      <w:rPr>
        <w:color w:val="17365D"/>
      </w:rPr>
      <w:t xml:space="preserve">Září </w:t>
    </w:r>
    <w:r w:rsidR="004E2CAE">
      <w:rPr>
        <w:color w:val="17365D"/>
      </w:rPr>
      <w:t>2013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17" w:rsidRDefault="00237E17">
    <w:pPr>
      <w:pStyle w:val="Zhlav"/>
    </w:pPr>
  </w:p>
  <w:p w:rsidR="00237E17" w:rsidRDefault="00237E17" w:rsidP="00942AC7">
    <w:pPr>
      <w:pStyle w:val="Zhlav"/>
      <w:ind w:left="0" w:firstLine="0"/>
    </w:pPr>
  </w:p>
  <w:p w:rsidR="00237E17" w:rsidRDefault="00237E17" w:rsidP="00942AC7">
    <w:pPr>
      <w:pStyle w:val="Zhlav"/>
      <w:ind w:left="-709" w:firstLine="0"/>
      <w:rPr>
        <w:color w:val="17365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7D5"/>
    <w:multiLevelType w:val="hybridMultilevel"/>
    <w:tmpl w:val="873E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75C06"/>
    <w:multiLevelType w:val="multilevel"/>
    <w:tmpl w:val="9C02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EA2"/>
    <w:multiLevelType w:val="hybridMultilevel"/>
    <w:tmpl w:val="25E87E72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2056BB6"/>
    <w:multiLevelType w:val="hybridMultilevel"/>
    <w:tmpl w:val="055844A6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7CD"/>
    <w:multiLevelType w:val="hybridMultilevel"/>
    <w:tmpl w:val="805481F8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069"/>
    <w:multiLevelType w:val="hybridMultilevel"/>
    <w:tmpl w:val="17A69E8A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A73"/>
    <w:multiLevelType w:val="hybridMultilevel"/>
    <w:tmpl w:val="7416CE5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2D4A246B"/>
    <w:multiLevelType w:val="hybridMultilevel"/>
    <w:tmpl w:val="93688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173E4"/>
    <w:multiLevelType w:val="hybridMultilevel"/>
    <w:tmpl w:val="308A6BC4"/>
    <w:lvl w:ilvl="0" w:tplc="00BECC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D3239"/>
    <w:multiLevelType w:val="hybridMultilevel"/>
    <w:tmpl w:val="D8EEB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906D2"/>
    <w:multiLevelType w:val="hybridMultilevel"/>
    <w:tmpl w:val="BF1E9230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3A981DF2"/>
    <w:multiLevelType w:val="hybridMultilevel"/>
    <w:tmpl w:val="1144BA16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>
    <w:nsid w:val="41644899"/>
    <w:multiLevelType w:val="hybridMultilevel"/>
    <w:tmpl w:val="C0FAA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32718C"/>
    <w:multiLevelType w:val="multilevel"/>
    <w:tmpl w:val="9FC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6604D2"/>
    <w:multiLevelType w:val="hybridMultilevel"/>
    <w:tmpl w:val="A3DCB9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B57E1B"/>
    <w:multiLevelType w:val="hybridMultilevel"/>
    <w:tmpl w:val="0F1E5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A75A13"/>
    <w:multiLevelType w:val="hybridMultilevel"/>
    <w:tmpl w:val="B9DA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C13354"/>
    <w:multiLevelType w:val="hybridMultilevel"/>
    <w:tmpl w:val="F0A0B6CC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>
    <w:nsid w:val="731D68E3"/>
    <w:multiLevelType w:val="hybridMultilevel"/>
    <w:tmpl w:val="10DAEDF0"/>
    <w:lvl w:ilvl="0" w:tplc="2B7EF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B01"/>
    <w:multiLevelType w:val="hybridMultilevel"/>
    <w:tmpl w:val="4AAC2BAE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75700EB4"/>
    <w:multiLevelType w:val="hybridMultilevel"/>
    <w:tmpl w:val="5E9A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DA4281"/>
    <w:multiLevelType w:val="hybridMultilevel"/>
    <w:tmpl w:val="3E106BAC"/>
    <w:lvl w:ilvl="0" w:tplc="595A5C2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19"/>
  </w:num>
  <w:num w:numId="5">
    <w:abstractNumId w:val="2"/>
  </w:num>
  <w:num w:numId="6">
    <w:abstractNumId w:val="10"/>
  </w:num>
  <w:num w:numId="7">
    <w:abstractNumId w:val="21"/>
  </w:num>
  <w:num w:numId="8">
    <w:abstractNumId w:val="0"/>
  </w:num>
  <w:num w:numId="9">
    <w:abstractNumId w:val="14"/>
  </w:num>
  <w:num w:numId="10">
    <w:abstractNumId w:val="15"/>
  </w:num>
  <w:num w:numId="11">
    <w:abstractNumId w:val="9"/>
  </w:num>
  <w:num w:numId="12">
    <w:abstractNumId w:val="4"/>
  </w:num>
  <w:num w:numId="13">
    <w:abstractNumId w:val="5"/>
  </w:num>
  <w:num w:numId="14">
    <w:abstractNumId w:val="12"/>
  </w:num>
  <w:num w:numId="15">
    <w:abstractNumId w:val="7"/>
  </w:num>
  <w:num w:numId="16">
    <w:abstractNumId w:val="6"/>
  </w:num>
  <w:num w:numId="17">
    <w:abstractNumId w:val="17"/>
  </w:num>
  <w:num w:numId="18">
    <w:abstractNumId w:val="3"/>
  </w:num>
  <w:num w:numId="19">
    <w:abstractNumId w:val="18"/>
  </w:num>
  <w:num w:numId="20">
    <w:abstractNumId w:val="20"/>
  </w:num>
  <w:num w:numId="21">
    <w:abstractNumId w:val="16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4034">
      <o:colormenu v:ext="edit" stroke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1932EC"/>
    <w:rsid w:val="000035C4"/>
    <w:rsid w:val="000079F6"/>
    <w:rsid w:val="0001256E"/>
    <w:rsid w:val="000174B4"/>
    <w:rsid w:val="00056C14"/>
    <w:rsid w:val="00057AEC"/>
    <w:rsid w:val="0007153C"/>
    <w:rsid w:val="000971A1"/>
    <w:rsid w:val="000A7361"/>
    <w:rsid w:val="000A7F4E"/>
    <w:rsid w:val="00153CC9"/>
    <w:rsid w:val="00173E80"/>
    <w:rsid w:val="001932EC"/>
    <w:rsid w:val="00197D0A"/>
    <w:rsid w:val="001A1CDA"/>
    <w:rsid w:val="001D5EE4"/>
    <w:rsid w:val="00237E17"/>
    <w:rsid w:val="00264C7C"/>
    <w:rsid w:val="00281F1F"/>
    <w:rsid w:val="00291375"/>
    <w:rsid w:val="002A440C"/>
    <w:rsid w:val="002A47A4"/>
    <w:rsid w:val="002A7367"/>
    <w:rsid w:val="002C3482"/>
    <w:rsid w:val="002D74BB"/>
    <w:rsid w:val="002E7D47"/>
    <w:rsid w:val="00341E79"/>
    <w:rsid w:val="00366264"/>
    <w:rsid w:val="00370641"/>
    <w:rsid w:val="003855BA"/>
    <w:rsid w:val="0039755B"/>
    <w:rsid w:val="003A3E60"/>
    <w:rsid w:val="003B094E"/>
    <w:rsid w:val="003B7CD9"/>
    <w:rsid w:val="003E79CA"/>
    <w:rsid w:val="00431BCB"/>
    <w:rsid w:val="00461CA0"/>
    <w:rsid w:val="00466B34"/>
    <w:rsid w:val="00472A75"/>
    <w:rsid w:val="004759E3"/>
    <w:rsid w:val="0047650B"/>
    <w:rsid w:val="00492FB8"/>
    <w:rsid w:val="004B3D32"/>
    <w:rsid w:val="004E129C"/>
    <w:rsid w:val="004E2CAE"/>
    <w:rsid w:val="004F2D05"/>
    <w:rsid w:val="004F4E03"/>
    <w:rsid w:val="00527E61"/>
    <w:rsid w:val="00552CEE"/>
    <w:rsid w:val="005649A5"/>
    <w:rsid w:val="00572EF1"/>
    <w:rsid w:val="005745E9"/>
    <w:rsid w:val="0058783C"/>
    <w:rsid w:val="00594535"/>
    <w:rsid w:val="005E4B94"/>
    <w:rsid w:val="005F1B90"/>
    <w:rsid w:val="005F4618"/>
    <w:rsid w:val="006328BF"/>
    <w:rsid w:val="0066010C"/>
    <w:rsid w:val="00672971"/>
    <w:rsid w:val="006867B4"/>
    <w:rsid w:val="00690C9A"/>
    <w:rsid w:val="006A390A"/>
    <w:rsid w:val="006D09DF"/>
    <w:rsid w:val="007058B0"/>
    <w:rsid w:val="0073553A"/>
    <w:rsid w:val="0079718B"/>
    <w:rsid w:val="007A74D2"/>
    <w:rsid w:val="007B02F4"/>
    <w:rsid w:val="007C7A57"/>
    <w:rsid w:val="007F3AC5"/>
    <w:rsid w:val="00802993"/>
    <w:rsid w:val="00806B1F"/>
    <w:rsid w:val="00821B0C"/>
    <w:rsid w:val="00821B12"/>
    <w:rsid w:val="008262E4"/>
    <w:rsid w:val="00837275"/>
    <w:rsid w:val="008424FD"/>
    <w:rsid w:val="00851773"/>
    <w:rsid w:val="0086246E"/>
    <w:rsid w:val="00870408"/>
    <w:rsid w:val="008B6AEB"/>
    <w:rsid w:val="009010EA"/>
    <w:rsid w:val="00904CA8"/>
    <w:rsid w:val="00921031"/>
    <w:rsid w:val="009265B6"/>
    <w:rsid w:val="00930011"/>
    <w:rsid w:val="00942AC7"/>
    <w:rsid w:val="00965790"/>
    <w:rsid w:val="0097586B"/>
    <w:rsid w:val="009E2021"/>
    <w:rsid w:val="00A03937"/>
    <w:rsid w:val="00A67EA7"/>
    <w:rsid w:val="00B170AF"/>
    <w:rsid w:val="00B2155E"/>
    <w:rsid w:val="00B431E3"/>
    <w:rsid w:val="00B4423C"/>
    <w:rsid w:val="00B726BE"/>
    <w:rsid w:val="00BB4544"/>
    <w:rsid w:val="00BD3474"/>
    <w:rsid w:val="00BD3A82"/>
    <w:rsid w:val="00C442F6"/>
    <w:rsid w:val="00C83CDF"/>
    <w:rsid w:val="00C93965"/>
    <w:rsid w:val="00CC150D"/>
    <w:rsid w:val="00D16E56"/>
    <w:rsid w:val="00D37A35"/>
    <w:rsid w:val="00DF1C5D"/>
    <w:rsid w:val="00E029AB"/>
    <w:rsid w:val="00E61D02"/>
    <w:rsid w:val="00E82A0B"/>
    <w:rsid w:val="00E975BA"/>
    <w:rsid w:val="00EC113D"/>
    <w:rsid w:val="00F00023"/>
    <w:rsid w:val="00F127B7"/>
    <w:rsid w:val="00F21FC2"/>
    <w:rsid w:val="00F27A49"/>
    <w:rsid w:val="00F84CA3"/>
    <w:rsid w:val="00F9571A"/>
    <w:rsid w:val="00FC2B8C"/>
    <w:rsid w:val="00FC7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strokecolor="#92d050"/>
    </o:shapedefaults>
    <o:shapelayout v:ext="edit">
      <o:idmap v:ext="edit" data="2"/>
      <o:rules v:ext="edit">
        <o:r id="V:Rule3" type="connector" idref="#_x0000_s2061"/>
        <o:r id="V:Rule4" type="connector" idref="#_x0000_s2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571A"/>
    <w:pPr>
      <w:ind w:left="425" w:hanging="68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FB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7B4"/>
    <w:pPr>
      <w:keepNext/>
      <w:spacing w:before="240" w:after="60" w:line="276" w:lineRule="auto"/>
      <w:ind w:left="578" w:hanging="578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FB8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492FB8"/>
    <w:pPr>
      <w:spacing w:before="240" w:after="120"/>
      <w:ind w:left="578" w:hanging="578"/>
      <w:jc w:val="both"/>
    </w:pPr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92FB8"/>
    <w:rPr>
      <w:rFonts w:eastAsia="Times New Roman"/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492FB8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2FB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93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32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93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32E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32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2EC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rsid w:val="00F9571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Svtlstnovnzvraznn11">
    <w:name w:val="Světlé stínování – zvýraznění 11"/>
    <w:basedOn w:val="Normlntabulka"/>
    <w:uiPriority w:val="60"/>
    <w:rsid w:val="0097586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textovodkaz">
    <w:name w:val="Hyperlink"/>
    <w:basedOn w:val="Standardnpsmoodstavce"/>
    <w:rsid w:val="00237E17"/>
    <w:rPr>
      <w:color w:val="0000FF"/>
      <w:u w:val="single"/>
    </w:rPr>
  </w:style>
  <w:style w:type="table" w:styleId="Mkatabulky">
    <w:name w:val="Table Grid"/>
    <w:basedOn w:val="Normlntabulka"/>
    <w:uiPriority w:val="59"/>
    <w:rsid w:val="007C7A57"/>
    <w:pPr>
      <w:spacing w:before="240" w:after="200" w:line="276" w:lineRule="auto"/>
      <w:ind w:left="578" w:hanging="578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7C7A57"/>
    <w:rPr>
      <w:b/>
      <w:bCs/>
    </w:rPr>
  </w:style>
  <w:style w:type="table" w:styleId="Stednseznam1zvraznn4">
    <w:name w:val="Medium List 1 Accent 4"/>
    <w:basedOn w:val="Normlntabulka"/>
    <w:uiPriority w:val="65"/>
    <w:rsid w:val="00153CC9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paragraph" w:customStyle="1" w:styleId="Normlnweb6">
    <w:name w:val="Normální (web)6"/>
    <w:basedOn w:val="Normln"/>
    <w:rsid w:val="005F4618"/>
    <w:pPr>
      <w:spacing w:line="300" w:lineRule="atLeast"/>
      <w:ind w:left="0" w:firstLine="0"/>
    </w:pPr>
    <w:rPr>
      <w:rFonts w:ascii="Times New Roman" w:eastAsia="Times New Roman" w:hAnsi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67B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customStyle="1" w:styleId="Svtlstnovnzvraznn12">
    <w:name w:val="Světlé stínování – zvýraznění 12"/>
    <w:basedOn w:val="Normlntabulka"/>
    <w:uiPriority w:val="60"/>
    <w:rsid w:val="004F4E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3">
    <w:name w:val="Light Shading Accent 3"/>
    <w:basedOn w:val="Normlntabulka"/>
    <w:uiPriority w:val="60"/>
    <w:rsid w:val="004F4E0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0174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7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1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23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kocentrumkoniklec.cz/" TargetMode="External"/><Relationship Id="rId17" Type="http://schemas.openxmlformats.org/officeDocument/2006/relationships/hyperlink" Target="http://petr-petrzilek.webnode.cz/news/informace-pro-navstevniky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vonecnik.estranky.cz/clanky/napady-a-iniciativy/destove-jimky---zajimavy-zdroj-uzitkove-vody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ekocentrumkoniklec.cz/podrobne-informace-o-projektu-%E2%80%9Epustme-si-domu-destovou-vodu%E2%80%9C/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568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KasparovaK</dc:creator>
  <cp:lastModifiedBy>JarosovaN</cp:lastModifiedBy>
  <cp:revision>29</cp:revision>
  <cp:lastPrinted>2013-06-24T15:51:00Z</cp:lastPrinted>
  <dcterms:created xsi:type="dcterms:W3CDTF">2012-04-25T04:20:00Z</dcterms:created>
  <dcterms:modified xsi:type="dcterms:W3CDTF">2013-09-23T14:46:00Z</dcterms:modified>
</cp:coreProperties>
</file>